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D1" w:rsidRPr="003263D1" w:rsidRDefault="003263D1" w:rsidP="003263D1">
      <w:pPr>
        <w:tabs>
          <w:tab w:val="left" w:pos="583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>Рассмотрено и утверждено на заседании Методического совета (Протокол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63D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07.10</w:t>
      </w:r>
      <w:r w:rsidRPr="003263D1">
        <w:rPr>
          <w:rFonts w:ascii="Times New Roman" w:hAnsi="Times New Roman" w:cs="Times New Roman"/>
          <w:sz w:val="28"/>
          <w:szCs w:val="28"/>
        </w:rPr>
        <w:t>.2021)</w:t>
      </w: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Программа областного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 «Проблемы и перспективы развития физической культуры и спорта в системе образования Кемеровской области»</w:t>
      </w:r>
    </w:p>
    <w:p w:rsidR="003263D1" w:rsidRPr="003263D1" w:rsidRDefault="003263D1" w:rsidP="003263D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3D1" w:rsidRPr="003263D1" w:rsidRDefault="003263D1" w:rsidP="0032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29.10.2020</w:t>
      </w:r>
    </w:p>
    <w:p w:rsidR="003263D1" w:rsidRPr="003263D1" w:rsidRDefault="003263D1" w:rsidP="0032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>Время проведения: 11.00</w:t>
      </w:r>
    </w:p>
    <w:p w:rsidR="003263D1" w:rsidRPr="003263D1" w:rsidRDefault="003263D1" w:rsidP="003263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hyperlink r:id="rId4" w:history="1">
        <w:r w:rsidRPr="003263D1">
          <w:rPr>
            <w:rStyle w:val="a3"/>
            <w:rFonts w:ascii="Times New Roman" w:hAnsi="Times New Roman" w:cs="Times New Roman"/>
            <w:sz w:val="28"/>
            <w:szCs w:val="28"/>
          </w:rPr>
          <w:t>https://do.kuz-edu.ru/course/view.php?id=1960</w:t>
        </w:r>
      </w:hyperlink>
      <w:r w:rsidRPr="00326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1. Взаимодействие детско-юношеской спортивной школы с образовательными учреждениями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муниципального округа в целях повышения эффективности </w:t>
      </w:r>
      <w:proofErr w:type="spellStart"/>
      <w:proofErr w:type="gramStart"/>
      <w:r w:rsidRPr="003263D1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 w:rsidRPr="003263D1">
        <w:rPr>
          <w:rFonts w:ascii="Times New Roman" w:hAnsi="Times New Roman" w:cs="Times New Roman"/>
          <w:sz w:val="28"/>
          <w:szCs w:val="28"/>
        </w:rPr>
        <w:t xml:space="preserve"> работы (ДЮСШ)</w:t>
      </w: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2. Актуальные подходы реализации ВФСК ГТО в системе образования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муниципального округа (ДЮСШ)</w:t>
      </w: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 xml:space="preserve">3. Мастер-класс «Жить так здорово </w:t>
      </w:r>
      <w:proofErr w:type="spellStart"/>
      <w:proofErr w:type="gramStart"/>
      <w:r w:rsidRPr="003263D1">
        <w:rPr>
          <w:rFonts w:ascii="Times New Roman" w:hAnsi="Times New Roman" w:cs="Times New Roman"/>
          <w:sz w:val="28"/>
          <w:szCs w:val="28"/>
        </w:rPr>
        <w:t>здорово</w:t>
      </w:r>
      <w:proofErr w:type="spellEnd"/>
      <w:proofErr w:type="gramEnd"/>
      <w:r w:rsidRPr="003263D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>4. Организация спортивно-массовой работы в школьном спортивном клубе «Олимпия» (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3263D1" w:rsidRPr="003263D1" w:rsidRDefault="003263D1" w:rsidP="003263D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263D1">
        <w:rPr>
          <w:rFonts w:ascii="Times New Roman" w:hAnsi="Times New Roman" w:cs="Times New Roman"/>
          <w:sz w:val="28"/>
          <w:szCs w:val="28"/>
        </w:rPr>
        <w:t>5. Содержание и направленность занятий по физической культуре в кадетском классе (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Яйская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D1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3263D1">
        <w:rPr>
          <w:rFonts w:ascii="Times New Roman" w:hAnsi="Times New Roman" w:cs="Times New Roman"/>
          <w:sz w:val="28"/>
          <w:szCs w:val="28"/>
        </w:rPr>
        <w:t xml:space="preserve"> №2)</w:t>
      </w:r>
    </w:p>
    <w:p w:rsidR="003263D1" w:rsidRPr="003263D1" w:rsidRDefault="003263D1" w:rsidP="00326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D4D" w:rsidRPr="003263D1" w:rsidRDefault="00237D4D" w:rsidP="003263D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7D4D" w:rsidRPr="0032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263D1"/>
    <w:rsid w:val="00237D4D"/>
    <w:rsid w:val="003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3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.kuz-edu.ru/course/view.php?id=1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KottoSOFT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Tihomirova</dc:creator>
  <cp:keywords/>
  <dc:description/>
  <cp:lastModifiedBy>Tihomirova</cp:lastModifiedBy>
  <cp:revision>2</cp:revision>
  <dcterms:created xsi:type="dcterms:W3CDTF">2021-12-01T09:52:00Z</dcterms:created>
  <dcterms:modified xsi:type="dcterms:W3CDTF">2021-12-01T09:55:00Z</dcterms:modified>
</cp:coreProperties>
</file>